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2AC" w:rsidRPr="0065289F" w:rsidRDefault="00F532AC" w:rsidP="00F532AC">
      <w:pPr>
        <w:rPr>
          <w:b/>
        </w:rPr>
      </w:pPr>
      <w:bookmarkStart w:id="0" w:name="_GoBack"/>
      <w:bookmarkEnd w:id="0"/>
      <w:r>
        <w:rPr>
          <w:b/>
        </w:rPr>
        <w:t>Р</w:t>
      </w:r>
      <w:r w:rsidRPr="0065289F">
        <w:rPr>
          <w:b/>
        </w:rPr>
        <w:t>еквизиты нормативного правового акта, регламентирующего порядок действий заявителя и регулируемой организации при подаче, приеме, обработке заявки на подключение (технологическое присоединение) к системе теплоснабжения, принятии решения и</w:t>
      </w:r>
      <w:r>
        <w:rPr>
          <w:b/>
        </w:rPr>
        <w:t xml:space="preserve"> уведомлении о принятом решении.</w:t>
      </w:r>
    </w:p>
    <w:p w:rsidR="00F532AC" w:rsidRPr="0065289F" w:rsidRDefault="00F532AC" w:rsidP="00F532AC">
      <w:pPr>
        <w:jc w:val="both"/>
      </w:pPr>
    </w:p>
    <w:p w:rsidR="00F532AC" w:rsidRPr="0065289F" w:rsidRDefault="00F532AC" w:rsidP="00F532AC">
      <w:pPr>
        <w:ind w:firstLine="709"/>
        <w:jc w:val="both"/>
      </w:pPr>
      <w:r w:rsidRPr="0065289F">
        <w:t xml:space="preserve">Подключение потребителей к системам теплоснабжения и тепловым сетям </w:t>
      </w:r>
      <w:r>
        <w:t>ПАО «Каневсксахар»</w:t>
      </w:r>
      <w:r w:rsidRPr="0065289F">
        <w:t xml:space="preserve"> осуществляется с учетом требований следующих законодательных и нормативных документов:</w:t>
      </w:r>
    </w:p>
    <w:p w:rsidR="00F532AC" w:rsidRDefault="00F532AC" w:rsidP="00F532AC">
      <w:pPr>
        <w:numPr>
          <w:ilvl w:val="0"/>
          <w:numId w:val="1"/>
        </w:numPr>
        <w:tabs>
          <w:tab w:val="left" w:pos="0"/>
          <w:tab w:val="left" w:pos="851"/>
        </w:tabs>
        <w:ind w:left="0" w:firstLine="567"/>
        <w:jc w:val="both"/>
      </w:pPr>
      <w:r>
        <w:t>Градостроительный кодекс Российской Федерации.</w:t>
      </w:r>
    </w:p>
    <w:p w:rsidR="00F532AC" w:rsidRDefault="00F532AC" w:rsidP="00F532AC">
      <w:pPr>
        <w:numPr>
          <w:ilvl w:val="0"/>
          <w:numId w:val="1"/>
        </w:numPr>
        <w:tabs>
          <w:tab w:val="left" w:pos="0"/>
          <w:tab w:val="left" w:pos="851"/>
        </w:tabs>
        <w:ind w:left="0" w:firstLine="567"/>
        <w:jc w:val="both"/>
      </w:pPr>
      <w:r>
        <w:t>Федеральный закон от 27 июля 2010 года № 190-ФЗ «О теплоснабжении».</w:t>
      </w:r>
    </w:p>
    <w:p w:rsidR="00F532AC" w:rsidRDefault="00F532AC" w:rsidP="00F532AC">
      <w:pPr>
        <w:numPr>
          <w:ilvl w:val="0"/>
          <w:numId w:val="1"/>
        </w:numPr>
        <w:tabs>
          <w:tab w:val="left" w:pos="0"/>
          <w:tab w:val="left" w:pos="851"/>
        </w:tabs>
        <w:ind w:left="0" w:firstLine="567"/>
        <w:jc w:val="both"/>
      </w:pPr>
      <w:r>
        <w:t>Федеральный закон от 23.11.2009 г. № 261-ФЗ «Об энергосбережении и повышении энергетической эффективности и о внесении изменений в отдельные законодательные акты Российской Федерации».</w:t>
      </w:r>
    </w:p>
    <w:p w:rsidR="00F532AC" w:rsidRPr="0065289F" w:rsidRDefault="00F532AC" w:rsidP="00F532AC">
      <w:pPr>
        <w:numPr>
          <w:ilvl w:val="0"/>
          <w:numId w:val="1"/>
        </w:numPr>
        <w:tabs>
          <w:tab w:val="left" w:pos="0"/>
          <w:tab w:val="left" w:pos="851"/>
        </w:tabs>
        <w:ind w:left="0" w:firstLine="567"/>
        <w:jc w:val="both"/>
      </w:pPr>
      <w:r w:rsidRPr="0065289F">
        <w:t xml:space="preserve">Правила подключения к системам теплоснабжения, утвержденные Постановлением Правительства РФ от 16 апреля </w:t>
      </w:r>
      <w:smartTag w:uri="urn:schemas-microsoft-com:office:smarttags" w:element="metricconverter">
        <w:smartTagPr>
          <w:attr w:name="ProductID" w:val="2012 г"/>
        </w:smartTagPr>
        <w:r w:rsidRPr="0065289F">
          <w:t>2012 г</w:t>
        </w:r>
      </w:smartTag>
      <w:r w:rsidRPr="0065289F">
        <w:t xml:space="preserve">. № 307. </w:t>
      </w:r>
    </w:p>
    <w:p w:rsidR="00F532AC" w:rsidRPr="0065289F" w:rsidRDefault="00F532AC" w:rsidP="00F532AC">
      <w:pPr>
        <w:numPr>
          <w:ilvl w:val="0"/>
          <w:numId w:val="1"/>
        </w:numPr>
        <w:tabs>
          <w:tab w:val="left" w:pos="0"/>
          <w:tab w:val="left" w:pos="851"/>
        </w:tabs>
        <w:ind w:left="0" w:firstLine="567"/>
        <w:jc w:val="both"/>
      </w:pPr>
      <w:r w:rsidRPr="0065289F">
        <w:t>Правила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утвержденные Постановлением Правительства РФ от 13 февраля 2006 года № 83.</w:t>
      </w:r>
    </w:p>
    <w:p w:rsidR="0001398C" w:rsidRPr="00F532AC" w:rsidRDefault="0001398C" w:rsidP="00F532AC"/>
    <w:sectPr w:rsidR="0001398C" w:rsidRPr="00F53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24967"/>
    <w:multiLevelType w:val="hybridMultilevel"/>
    <w:tmpl w:val="7E3A0CA6"/>
    <w:lvl w:ilvl="0" w:tplc="7A4AEB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BA6"/>
    <w:rsid w:val="0001398C"/>
    <w:rsid w:val="006317DB"/>
    <w:rsid w:val="00756BA6"/>
    <w:rsid w:val="00B3024B"/>
    <w:rsid w:val="00F5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6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1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65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24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76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766954">
                          <w:marLeft w:val="0"/>
                          <w:marRight w:val="3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32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628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ECONOMIST</dc:creator>
  <cp:lastModifiedBy>ECONOMIST</cp:lastModifiedBy>
  <cp:revision>2</cp:revision>
  <dcterms:created xsi:type="dcterms:W3CDTF">2018-02-26T11:14:00Z</dcterms:created>
  <dcterms:modified xsi:type="dcterms:W3CDTF">2018-02-26T11:14:00Z</dcterms:modified>
</cp:coreProperties>
</file>